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9DA" w:rsidRDefault="00D05A3D" w:rsidP="00B429A0">
      <w:pPr>
        <w:ind w:left="-709" w:right="-1135"/>
        <w:rPr>
          <w:b/>
          <w:i/>
          <w:u w:val="single"/>
        </w:rPr>
      </w:pPr>
      <w:r w:rsidRPr="00D05A3D">
        <w:rPr>
          <w:b/>
          <w:i/>
          <w:u w:val="single"/>
        </w:rPr>
        <w:t>Manual de Desistimiento</w:t>
      </w:r>
    </w:p>
    <w:p w:rsidR="00D05A3D" w:rsidRDefault="00D05A3D" w:rsidP="00B429A0">
      <w:pPr>
        <w:ind w:left="-709" w:right="-1135"/>
      </w:pPr>
      <w:r>
        <w:t>1.- Entrar en “Mis Gestiones”</w:t>
      </w:r>
    </w:p>
    <w:p w:rsidR="00D05A3D" w:rsidRDefault="00D05A3D" w:rsidP="00B429A0">
      <w:pPr>
        <w:ind w:left="-709" w:right="-1135"/>
      </w:pPr>
      <w:r>
        <w:t>a) A través de la página web de la Agencia</w:t>
      </w:r>
    </w:p>
    <w:p w:rsidR="00D05A3D" w:rsidRDefault="00D05A3D" w:rsidP="00B429A0">
      <w:pPr>
        <w:ind w:left="-709" w:right="-1135"/>
      </w:pPr>
      <w:r>
        <w:tab/>
      </w:r>
      <w:hyperlink r:id="rId5" w:history="1">
        <w:r w:rsidRPr="00B96061">
          <w:rPr>
            <w:rStyle w:val="Hipervnculo"/>
          </w:rPr>
          <w:t>www.elankidetza.euskadi.eus</w:t>
        </w:r>
      </w:hyperlink>
    </w:p>
    <w:p w:rsidR="00D05A3D" w:rsidRDefault="00D05A3D" w:rsidP="00B429A0">
      <w:pPr>
        <w:ind w:left="-709" w:right="-1135"/>
      </w:pPr>
      <w:r>
        <w:rPr>
          <w:noProof/>
          <w:lang w:eastAsia="es-ES"/>
        </w:rPr>
        <w:drawing>
          <wp:inline distT="0" distB="0" distL="0" distR="0" wp14:anchorId="69BE075C" wp14:editId="3A2D5214">
            <wp:extent cx="6477000" cy="6129866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7777" cy="613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A3D" w:rsidRDefault="00D05A3D" w:rsidP="00B429A0">
      <w:pPr>
        <w:ind w:left="-709" w:right="-1135"/>
      </w:pPr>
      <w:r>
        <w:rPr>
          <w:noProof/>
          <w:lang w:eastAsia="es-ES"/>
        </w:rPr>
        <w:lastRenderedPageBreak/>
        <w:drawing>
          <wp:inline distT="0" distB="0" distL="0" distR="0" wp14:anchorId="77B29431" wp14:editId="18EC0E38">
            <wp:extent cx="6451600" cy="4631266"/>
            <wp:effectExtent l="0" t="0" r="635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54271" cy="463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A3D" w:rsidRDefault="00D05A3D" w:rsidP="00B429A0">
      <w:pPr>
        <w:ind w:left="-709" w:right="-1135"/>
      </w:pPr>
      <w:r>
        <w:rPr>
          <w:noProof/>
          <w:lang w:eastAsia="es-ES"/>
        </w:rPr>
        <w:drawing>
          <wp:inline distT="0" distB="0" distL="0" distR="0" wp14:anchorId="32EA3BE8" wp14:editId="5F090AA5">
            <wp:extent cx="6451600" cy="4318000"/>
            <wp:effectExtent l="0" t="0" r="635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54271" cy="431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A3D" w:rsidRDefault="00D05A3D" w:rsidP="00B429A0">
      <w:pPr>
        <w:ind w:left="-709" w:right="-1135"/>
      </w:pPr>
      <w:r>
        <w:rPr>
          <w:noProof/>
          <w:lang w:eastAsia="es-ES"/>
        </w:rPr>
        <w:lastRenderedPageBreak/>
        <w:drawing>
          <wp:inline distT="0" distB="0" distL="0" distR="0" wp14:anchorId="78EA5433" wp14:editId="50AD16D2">
            <wp:extent cx="6451600" cy="4318000"/>
            <wp:effectExtent l="0" t="0" r="635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54271" cy="431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A3D" w:rsidRDefault="00D05A3D" w:rsidP="00B429A0">
      <w:pPr>
        <w:ind w:left="-709" w:right="-1135"/>
      </w:pPr>
      <w:r>
        <w:rPr>
          <w:noProof/>
          <w:lang w:eastAsia="es-ES"/>
        </w:rPr>
        <w:drawing>
          <wp:inline distT="0" distB="0" distL="0" distR="0" wp14:anchorId="1B515E84" wp14:editId="1BA3BAD5">
            <wp:extent cx="6392334" cy="4318000"/>
            <wp:effectExtent l="0" t="0" r="889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94981" cy="431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A3D" w:rsidRDefault="00D05A3D" w:rsidP="00B429A0">
      <w:pPr>
        <w:ind w:left="-709" w:right="-1135"/>
      </w:pPr>
      <w:r>
        <w:rPr>
          <w:noProof/>
          <w:lang w:eastAsia="es-ES"/>
        </w:rPr>
        <w:lastRenderedPageBreak/>
        <w:drawing>
          <wp:inline distT="0" distB="0" distL="0" distR="0" wp14:anchorId="73433ECA" wp14:editId="75CCBB2C">
            <wp:extent cx="6434667" cy="4318000"/>
            <wp:effectExtent l="0" t="0" r="4445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37331" cy="431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A3D" w:rsidRDefault="00D05A3D" w:rsidP="00B429A0">
      <w:pPr>
        <w:ind w:left="-709" w:right="-1135"/>
      </w:pPr>
      <w:r>
        <w:rPr>
          <w:noProof/>
          <w:lang w:eastAsia="es-ES"/>
        </w:rPr>
        <w:drawing>
          <wp:inline distT="0" distB="0" distL="0" distR="0" wp14:anchorId="4A35877C" wp14:editId="029B8DAC">
            <wp:extent cx="6553200" cy="4318000"/>
            <wp:effectExtent l="0" t="0" r="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55914" cy="431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A3D" w:rsidRDefault="00D05A3D" w:rsidP="00B429A0">
      <w:pPr>
        <w:ind w:left="-709" w:right="-1135"/>
      </w:pPr>
      <w:r>
        <w:rPr>
          <w:noProof/>
          <w:lang w:eastAsia="es-ES"/>
        </w:rPr>
        <w:lastRenderedPageBreak/>
        <w:drawing>
          <wp:inline distT="0" distB="0" distL="0" distR="0" wp14:anchorId="2496A8FF" wp14:editId="42DE0A3E">
            <wp:extent cx="6451600" cy="4318000"/>
            <wp:effectExtent l="0" t="0" r="635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54271" cy="431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9A0" w:rsidRDefault="00D05A3D" w:rsidP="00B429A0">
      <w:pPr>
        <w:ind w:left="-709" w:right="-1135"/>
      </w:pPr>
      <w:r>
        <w:rPr>
          <w:noProof/>
          <w:lang w:eastAsia="es-ES"/>
        </w:rPr>
        <w:drawing>
          <wp:inline distT="0" distB="0" distL="0" distR="0" wp14:anchorId="5B3BC191" wp14:editId="1E7DB7BC">
            <wp:extent cx="6451600" cy="4318000"/>
            <wp:effectExtent l="0" t="0" r="635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54271" cy="431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9A0" w:rsidRDefault="00B429A0">
      <w:r>
        <w:br w:type="page"/>
      </w:r>
    </w:p>
    <w:p w:rsidR="00D05A3D" w:rsidRDefault="00D05A3D" w:rsidP="00B429A0">
      <w:pPr>
        <w:ind w:left="-709" w:right="-1135"/>
      </w:pPr>
      <w:r>
        <w:lastRenderedPageBreak/>
        <w:t xml:space="preserve">b) A través de la sede electrónica del Gobierno Vasco </w:t>
      </w:r>
    </w:p>
    <w:p w:rsidR="00D05A3D" w:rsidRDefault="00B429A0" w:rsidP="00B429A0">
      <w:pPr>
        <w:ind w:left="-709" w:right="-1135" w:firstLine="708"/>
      </w:pPr>
      <w:hyperlink r:id="rId15" w:history="1">
        <w:r w:rsidR="00D05A3D" w:rsidRPr="00B96061">
          <w:rPr>
            <w:rStyle w:val="Hipervnculo"/>
          </w:rPr>
          <w:t>http://www.euskadi.eus/inicio/</w:t>
        </w:r>
      </w:hyperlink>
    </w:p>
    <w:p w:rsidR="00D05A3D" w:rsidRDefault="00D05A3D" w:rsidP="00B429A0">
      <w:pPr>
        <w:ind w:left="-709" w:right="-1135"/>
      </w:pPr>
      <w:r>
        <w:rPr>
          <w:noProof/>
          <w:lang w:eastAsia="es-ES"/>
        </w:rPr>
        <w:drawing>
          <wp:inline distT="0" distB="0" distL="0" distR="0" wp14:anchorId="57FE7BE4" wp14:editId="58E3B670">
            <wp:extent cx="6561667" cy="4318000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64384" cy="431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A3D" w:rsidRDefault="00D05A3D" w:rsidP="00B429A0">
      <w:pPr>
        <w:ind w:left="-709" w:right="-1135"/>
      </w:pPr>
      <w:r>
        <w:rPr>
          <w:noProof/>
          <w:lang w:eastAsia="es-ES"/>
        </w:rPr>
        <w:drawing>
          <wp:inline distT="0" distB="0" distL="0" distR="0" wp14:anchorId="32DAD402" wp14:editId="10042B18">
            <wp:extent cx="6561667" cy="4318000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64384" cy="431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9A0" w:rsidRDefault="00D05A3D" w:rsidP="00B429A0">
      <w:pPr>
        <w:ind w:left="-709" w:right="-1135"/>
      </w:pPr>
      <w:r>
        <w:rPr>
          <w:noProof/>
          <w:lang w:eastAsia="es-ES"/>
        </w:rPr>
        <w:lastRenderedPageBreak/>
        <w:drawing>
          <wp:inline distT="0" distB="0" distL="0" distR="0" wp14:anchorId="0AF5ED72" wp14:editId="17A2EAF5">
            <wp:extent cx="6485467" cy="4318000"/>
            <wp:effectExtent l="0" t="0" r="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8153" cy="431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9A0" w:rsidRDefault="00B429A0">
      <w:r>
        <w:br w:type="page"/>
      </w:r>
    </w:p>
    <w:p w:rsidR="00D05A3D" w:rsidRDefault="00D05A3D" w:rsidP="00B429A0">
      <w:pPr>
        <w:ind w:left="-709" w:right="-1135"/>
      </w:pPr>
      <w:r>
        <w:lastRenderedPageBreak/>
        <w:t>2.- Una vez que entramos en “Mis Gestiones” hay que acceder al expediente en concreto</w:t>
      </w:r>
    </w:p>
    <w:p w:rsidR="00A17BD8" w:rsidRDefault="00A17BD8" w:rsidP="00B429A0">
      <w:pPr>
        <w:ind w:left="-709" w:right="-1135"/>
      </w:pPr>
      <w:r>
        <w:rPr>
          <w:noProof/>
          <w:lang w:eastAsia="es-ES"/>
        </w:rPr>
        <w:drawing>
          <wp:inline distT="0" distB="0" distL="0" distR="0" wp14:anchorId="601C89DA" wp14:editId="41E149A9">
            <wp:extent cx="6502400" cy="4318000"/>
            <wp:effectExtent l="0" t="0" r="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05093" cy="431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2D1" w:rsidRDefault="005672D1" w:rsidP="00B429A0">
      <w:pPr>
        <w:ind w:left="-709" w:right="-1135"/>
      </w:pPr>
      <w:r>
        <w:rPr>
          <w:noProof/>
          <w:lang w:eastAsia="es-ES"/>
        </w:rPr>
        <w:drawing>
          <wp:inline distT="0" distB="0" distL="0" distR="0" wp14:anchorId="7AD3AD96" wp14:editId="25B7417D">
            <wp:extent cx="6502400" cy="4318000"/>
            <wp:effectExtent l="0" t="0" r="0" b="63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05093" cy="431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2D1" w:rsidRDefault="005672D1" w:rsidP="00B429A0">
      <w:pPr>
        <w:ind w:left="-709" w:right="-1135"/>
      </w:pPr>
      <w:r>
        <w:rPr>
          <w:noProof/>
          <w:lang w:eastAsia="es-ES"/>
        </w:rPr>
        <w:lastRenderedPageBreak/>
        <w:drawing>
          <wp:inline distT="0" distB="0" distL="0" distR="0" wp14:anchorId="025824C4" wp14:editId="0A872A34">
            <wp:extent cx="6561667" cy="4318000"/>
            <wp:effectExtent l="0" t="0" r="0" b="63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64384" cy="431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2D1" w:rsidRDefault="005672D1" w:rsidP="00B429A0">
      <w:pPr>
        <w:ind w:left="-709" w:right="-1135"/>
      </w:pPr>
      <w:bookmarkStart w:id="0" w:name="_GoBack"/>
      <w:r>
        <w:rPr>
          <w:noProof/>
          <w:lang w:eastAsia="es-ES"/>
        </w:rPr>
        <w:drawing>
          <wp:inline distT="0" distB="0" distL="0" distR="0" wp14:anchorId="7E6ACCCE" wp14:editId="623FE958">
            <wp:extent cx="6561667" cy="4318000"/>
            <wp:effectExtent l="0" t="0" r="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64384" cy="431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72D1" w:rsidSect="00B429A0">
      <w:pgSz w:w="11906" w:h="16838"/>
      <w:pgMar w:top="1135" w:right="1701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A3D"/>
    <w:rsid w:val="005672D1"/>
    <w:rsid w:val="006C4914"/>
    <w:rsid w:val="00A17BD8"/>
    <w:rsid w:val="00B00A13"/>
    <w:rsid w:val="00B429A0"/>
    <w:rsid w:val="00D05A3D"/>
    <w:rsid w:val="00DC6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05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5A3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D05A3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05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5A3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D05A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http://www.elankidetza.euskadi.eus" TargetMode="External"/><Relationship Id="rId15" Type="http://schemas.openxmlformats.org/officeDocument/2006/relationships/hyperlink" Target="http://www.euskadi.eus/inicio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66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EJIE</Company>
  <LinksUpToDate>false</LinksUpToDate>
  <CharactersWithSpaces>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Mendez Arroita, Alicia</dc:creator>
  <cp:lastModifiedBy>Mendez Arroita, Alicia</cp:lastModifiedBy>
  <cp:revision>4</cp:revision>
  <dcterms:created xsi:type="dcterms:W3CDTF">2017-06-06T10:40:00Z</dcterms:created>
  <dcterms:modified xsi:type="dcterms:W3CDTF">2017-06-08T11:58:00Z</dcterms:modified>
</cp:coreProperties>
</file>